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„Pobytová mola u rybníka Koupaliště“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>star</w:t>
      </w:r>
      <w:bookmarkStart w:id="0" w:name="_GoBack"/>
      <w:bookmarkEnd w:id="0"/>
      <w:r>
        <w:rPr>
          <w:sz w:val="22"/>
          <w:szCs w:val="22"/>
        </w:rPr>
        <w:t xml:space="preserve">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sz w:val="28"/>
        <w:i w:val="false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numPr>
        <w:ilvl w:val="0"/>
        <w:numId w:val="2"/>
      </w:numPr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LibreOffice/7.2.7.2$Windows_X86_64 LibreOffice_project/8d71d29d553c0f7dcbfa38fbfda25ee34cce99a2</Application>
  <AppVersion>15.0000</AppVersion>
  <Pages>1</Pages>
  <Words>199</Words>
  <Characters>1320</Characters>
  <CharactersWithSpaces>1607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2025-11-06T12:17:07Z</dcterms:modified>
  <cp:revision>16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